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DF" w:rsidRPr="00AD76B5" w:rsidRDefault="009072DF" w:rsidP="009072DF">
      <w:pPr>
        <w:rPr>
          <w:rFonts w:asciiTheme="majorHAnsi" w:hAnsiTheme="majorHAnsi"/>
          <w:b/>
          <w:sz w:val="18"/>
          <w:szCs w:val="18"/>
          <w:lang w:val="en-US"/>
        </w:rPr>
      </w:pPr>
      <w:r w:rsidRPr="00AD76B5">
        <w:rPr>
          <w:rFonts w:asciiTheme="majorHAnsi" w:hAnsiTheme="majorHAnsi"/>
          <w:b/>
          <w:sz w:val="18"/>
          <w:szCs w:val="18"/>
          <w:lang w:val="en-US"/>
        </w:rPr>
        <w:t>Please provide the following information to help us provide a system that exactly suits your requirements.</w:t>
      </w:r>
    </w:p>
    <w:p w:rsidR="009072DF" w:rsidRPr="00AD76B5" w:rsidRDefault="009072DF" w:rsidP="009072DF">
      <w:pPr>
        <w:rPr>
          <w:rFonts w:asciiTheme="majorHAnsi" w:hAnsiTheme="majorHAnsi"/>
          <w:b/>
          <w:sz w:val="18"/>
          <w:szCs w:val="18"/>
          <w:lang w:val="en-US"/>
        </w:rPr>
      </w:pPr>
    </w:p>
    <w:p w:rsidR="009072DF" w:rsidRPr="00AD76B5" w:rsidRDefault="009072DF" w:rsidP="009072DF">
      <w:pPr>
        <w:rPr>
          <w:rFonts w:asciiTheme="majorHAnsi" w:hAnsiTheme="majorHAnsi"/>
          <w:b/>
          <w:color w:val="FF0000"/>
          <w:sz w:val="18"/>
          <w:szCs w:val="18"/>
          <w:lang w:val="en-US"/>
        </w:rPr>
      </w:pPr>
      <w:r w:rsidRPr="00AD76B5">
        <w:rPr>
          <w:rFonts w:asciiTheme="majorHAnsi" w:hAnsiTheme="majorHAnsi"/>
          <w:b/>
          <w:color w:val="FF0000"/>
          <w:sz w:val="18"/>
          <w:szCs w:val="18"/>
          <w:lang w:val="en-US"/>
        </w:rPr>
        <w:t xml:space="preserve">Please don’t hesitate to contact us if you have any questions or if you need help filling out this questionnaire. </w:t>
      </w:r>
    </w:p>
    <w:p w:rsidR="00834B48" w:rsidRPr="00AD76B5" w:rsidRDefault="00834B48" w:rsidP="009072DF">
      <w:pPr>
        <w:rPr>
          <w:rFonts w:asciiTheme="majorHAnsi" w:hAnsiTheme="majorHAnsi"/>
          <w:sz w:val="18"/>
          <w:szCs w:val="18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621"/>
        <w:gridCol w:w="3656"/>
      </w:tblGrid>
      <w:tr w:rsidR="009072DF" w:rsidRPr="00AD76B5" w:rsidTr="00F779D1">
        <w:tc>
          <w:tcPr>
            <w:tcW w:w="35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CUSTOMER: </w:t>
            </w:r>
          </w:p>
          <w:p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r w:rsidR="00CA61C3"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Company</w:t>
            </w:r>
            <w:bookmarkEnd w:id="0"/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Contact name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Address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AD76B5" w:rsidRDefault="009072DF" w:rsidP="00CA61C3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City, State, Zip code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your email address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  <w:tr w:rsidR="009072DF" w:rsidRPr="00AD76B5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</w:p>
        </w:tc>
      </w:tr>
      <w:tr w:rsidR="009072DF" w:rsidRPr="00AD76B5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your phone number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  <w:tr w:rsidR="009072DF" w:rsidRPr="00AD76B5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</w:p>
        </w:tc>
      </w:tr>
      <w:tr w:rsidR="009072DF" w:rsidRPr="00AD76B5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9072DF" w:rsidRPr="00AD76B5" w:rsidRDefault="009072DF" w:rsidP="00465349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Date</w:t>
            </w: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9072DF" w:rsidRPr="00AD76B5" w:rsidRDefault="009072DF" w:rsidP="009072DF">
      <w:pPr>
        <w:rPr>
          <w:rFonts w:asciiTheme="majorHAnsi" w:hAnsiTheme="majorHAnsi"/>
          <w:sz w:val="18"/>
          <w:szCs w:val="18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970"/>
        <w:gridCol w:w="5130"/>
      </w:tblGrid>
      <w:tr w:rsidR="00DD0A37" w:rsidRPr="00AD76B5" w:rsidTr="003A2030">
        <w:tc>
          <w:tcPr>
            <w:tcW w:w="1705" w:type="dxa"/>
            <w:shd w:val="clear" w:color="auto" w:fill="auto"/>
          </w:tcPr>
          <w:p w:rsidR="00DD0A37" w:rsidRPr="00AD76B5" w:rsidRDefault="00DD0A37" w:rsidP="00DD0A3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Industry:</w:t>
            </w:r>
            <w:r w:rsidRPr="00AD76B5">
              <w:rPr>
                <w:rFonts w:asciiTheme="majorHAnsi" w:hAnsiTheme="maj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:rsidR="00DD0A37" w:rsidRPr="00AD76B5" w:rsidRDefault="00DD0A37" w:rsidP="00EC431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IOGAS / Landfill / CHP"/>
                    <w:listEntry w:val="Boiler Industry"/>
                    <w:listEntry w:val="Brewery"/>
                    <w:listEntry w:val="Cement Industry"/>
                    <w:listEntry w:val="Food Industry"/>
                    <w:listEntry w:val="Gas Turbines / Compressor Station"/>
                    <w:listEntry w:val="Glass Industry"/>
                    <w:listEntry w:val="Incinerator"/>
                    <w:listEntry w:val="Iron / Steel Industry"/>
                    <w:listEntry w:val="Power Plants"/>
                    <w:listEntry w:val="Pulp and Paper"/>
                    <w:listEntry w:val="Refinery / Petrochem"/>
                    <w:listEntry w:val="University / Research / Laboratory"/>
                    <w:listEntry w:val="OTHER - please specify *1"/>
                  </w:ddList>
                </w:ffData>
              </w:fldChar>
            </w:r>
            <w:r w:rsidRPr="00AD76B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8D584E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8D584E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AD76B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DD0A37" w:rsidRPr="00AD76B5" w:rsidRDefault="00DD0A37" w:rsidP="00CA11F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AD76B5">
              <w:rPr>
                <w:rFonts w:asciiTheme="majorHAnsi" w:hAnsiTheme="majorHAnsi"/>
                <w:b/>
                <w:i/>
                <w:sz w:val="18"/>
                <w:szCs w:val="18"/>
                <w:lang w:val="en-US"/>
              </w:rPr>
              <w:t>Others</w:t>
            </w:r>
            <w:r w:rsidR="003A2030"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*1           </w:t>
            </w:r>
            <w:r w:rsidRPr="00AD76B5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3A2030" w:rsidRPr="00AD76B5" w:rsidRDefault="003A2030" w:rsidP="009072DF">
      <w:pPr>
        <w:rPr>
          <w:rFonts w:asciiTheme="majorHAnsi" w:hAnsiTheme="majorHAnsi"/>
          <w:sz w:val="18"/>
          <w:szCs w:val="18"/>
          <w:lang w:val="en-US"/>
        </w:rPr>
      </w:pPr>
    </w:p>
    <w:p w:rsidR="00465349" w:rsidRPr="00AD76B5" w:rsidRDefault="00465349" w:rsidP="009072DF">
      <w:pPr>
        <w:rPr>
          <w:rFonts w:asciiTheme="majorHAnsi" w:hAnsiTheme="majorHAnsi"/>
          <w:sz w:val="18"/>
          <w:szCs w:val="18"/>
          <w:lang w:val="en-US"/>
        </w:rPr>
      </w:pPr>
    </w:p>
    <w:p w:rsidR="00465349" w:rsidRPr="00AD76B5" w:rsidRDefault="00465349" w:rsidP="009072DF">
      <w:pPr>
        <w:rPr>
          <w:rFonts w:asciiTheme="majorHAnsi" w:hAnsiTheme="majorHAnsi"/>
          <w:sz w:val="18"/>
          <w:szCs w:val="18"/>
          <w:lang w:val="en-US"/>
        </w:rPr>
      </w:pPr>
    </w:p>
    <w:p w:rsidR="00465349" w:rsidRPr="00AD76B5" w:rsidRDefault="00465349" w:rsidP="009072DF">
      <w:pPr>
        <w:rPr>
          <w:rFonts w:asciiTheme="majorHAnsi" w:hAnsiTheme="majorHAnsi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440"/>
        <w:gridCol w:w="3217"/>
      </w:tblGrid>
      <w:tr w:rsidR="00465349" w:rsidRPr="00D1324C" w:rsidTr="00D1324C">
        <w:tc>
          <w:tcPr>
            <w:tcW w:w="9782" w:type="dxa"/>
            <w:gridSpan w:val="3"/>
            <w:shd w:val="clear" w:color="auto" w:fill="006600"/>
          </w:tcPr>
          <w:p w:rsidR="00465349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D1324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 w:eastAsia="en-US"/>
              </w:rPr>
              <w:t>OPTIMA 7 BIOGAS ANALYZER</w:t>
            </w:r>
            <w:r w:rsidR="00465349" w:rsidRPr="00D1324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 w:eastAsia="en-US"/>
              </w:rPr>
              <w:t xml:space="preserve">  # 4100</w:t>
            </w:r>
            <w:r w:rsidRPr="00D1324C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en-US" w:eastAsia="en-US"/>
              </w:rPr>
              <w:t>70</w:t>
            </w:r>
          </w:p>
        </w:tc>
      </w:tr>
      <w:tr w:rsidR="00D1324C" w:rsidRPr="00D1324C" w:rsidTr="00D1324C">
        <w:tc>
          <w:tcPr>
            <w:tcW w:w="5125" w:type="dxa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O2 Long Life sensor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(with 4 - 5 years life expectation)</w:t>
            </w:r>
          </w:p>
        </w:tc>
        <w:tc>
          <w:tcPr>
            <w:tcW w:w="4657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0 … 21%</w:t>
            </w:r>
          </w:p>
        </w:tc>
      </w:tr>
      <w:tr w:rsidR="00D1324C" w:rsidRPr="00D1324C" w:rsidTr="00D1324C">
        <w:tc>
          <w:tcPr>
            <w:tcW w:w="5125" w:type="dxa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>• CH4</w:t>
            </w:r>
          </w:p>
        </w:tc>
        <w:tc>
          <w:tcPr>
            <w:tcW w:w="4657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0 … 100% NDIR</w:t>
            </w:r>
          </w:p>
        </w:tc>
      </w:tr>
      <w:tr w:rsidR="00D1324C" w:rsidRPr="00D1324C" w:rsidTr="00D1324C">
        <w:tc>
          <w:tcPr>
            <w:tcW w:w="5125" w:type="dxa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>• CO2</w:t>
            </w:r>
          </w:p>
        </w:tc>
        <w:tc>
          <w:tcPr>
            <w:tcW w:w="4657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0 … 100% NDIR</w:t>
            </w:r>
          </w:p>
        </w:tc>
      </w:tr>
      <w:tr w:rsidR="00D1324C" w:rsidRPr="00D1324C" w:rsidTr="00D1324C">
        <w:tc>
          <w:tcPr>
            <w:tcW w:w="5125" w:type="dxa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>• H2S</w:t>
            </w:r>
          </w:p>
        </w:tc>
        <w:tc>
          <w:tcPr>
            <w:tcW w:w="4657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0 … 2,000 ppm</w:t>
            </w: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Optimized, backlit condensate separator with re‐usable PTFE</w:t>
            </w:r>
          </w:p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 xml:space="preserve">   (pleated) filter for protection against dust and soiling</w:t>
            </w:r>
          </w:p>
        </w:tc>
        <w:tc>
          <w:tcPr>
            <w:tcW w:w="3217" w:type="dxa"/>
            <w:vMerge w:val="restart"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      </w:t>
            </w:r>
            <w:r w:rsidRPr="00D1324C">
              <w:rPr>
                <w:rFonts w:asciiTheme="majorHAnsi" w:hAnsiTheme="majorHAnsi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1456425" cy="2286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4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24C" w:rsidRPr="008D584E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 xml:space="preserve">IRDA interface for high speed infrared printer </w:t>
            </w:r>
            <w:r w:rsidRPr="00D1324C">
              <w:rPr>
                <w:rFonts w:asciiTheme="majorHAnsi" w:hAnsiTheme="majorHAnsi"/>
                <w:b/>
                <w:bCs/>
                <w:i/>
                <w:color w:val="C00000"/>
                <w:sz w:val="18"/>
                <w:szCs w:val="18"/>
                <w:lang w:val="en-US" w:eastAsia="en-US"/>
              </w:rPr>
              <w:t>(printer not included)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8D584E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Mini‐USB interface for cable data transfer to PC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8D584E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SD card reader incl. activating software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8D584E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 xml:space="preserve">Internal data storage for up to 16000 measurements, </w:t>
            </w:r>
          </w:p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 xml:space="preserve">   with color data records visualization on display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Battery and mains operation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8D584E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High energy Li‐Ion battery, with 6 - 8 hours mains free operation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100 - 240 Volt Battery charger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 xml:space="preserve">Biogas sampling line Ø3x2mm silicone with 5m length and stainless steel instrument   </w:t>
            </w:r>
          </w:p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 xml:space="preserve">   gas inlet port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8D584E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Modern, slim line enclosure with fixing magnets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D1324C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 xml:space="preserve">Super bright, color 3,5” TFT display with LED backlight </w:t>
            </w:r>
          </w:p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i/>
                <w:color w:val="C00000"/>
                <w:sz w:val="18"/>
                <w:szCs w:val="18"/>
                <w:lang w:val="en-US" w:eastAsia="en-US"/>
              </w:rPr>
              <w:t xml:space="preserve">  (customizable and zoom function)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8D584E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Integrated, backlit condensate separator with PTFE filter and additional spare filter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D1324C" w:rsidRPr="008D584E" w:rsidTr="00D1324C">
        <w:tc>
          <w:tcPr>
            <w:tcW w:w="6565" w:type="dxa"/>
            <w:gridSpan w:val="2"/>
          </w:tcPr>
          <w:p w:rsidR="00D1324C" w:rsidRPr="00D1324C" w:rsidRDefault="00D1324C" w:rsidP="00D1324C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1324C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• </w:t>
            </w:r>
            <w:r w:rsidRPr="00D1324C">
              <w:rPr>
                <w:rFonts w:asciiTheme="majorHAnsi" w:hAnsiTheme="majorHAnsi"/>
                <w:bCs/>
                <w:color w:val="000000"/>
                <w:sz w:val="18"/>
                <w:szCs w:val="18"/>
                <w:lang w:val="en-US" w:eastAsia="en-US"/>
              </w:rPr>
              <w:t>Menu guided software and function keys</w:t>
            </w:r>
          </w:p>
        </w:tc>
        <w:tc>
          <w:tcPr>
            <w:tcW w:w="3217" w:type="dxa"/>
            <w:vMerge/>
          </w:tcPr>
          <w:p w:rsidR="00D1324C" w:rsidRPr="00D1324C" w:rsidRDefault="00D1324C" w:rsidP="00D1324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</w:tbl>
    <w:p w:rsidR="00D1324C" w:rsidRP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Pr="00D1324C" w:rsidRDefault="00D1324C" w:rsidP="00D1324C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  <w:r w:rsidRPr="00D1324C"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  <w:t>Optional sensors for use at flue gas emission measurements of cogeneration engines:</w:t>
      </w:r>
    </w:p>
    <w:p w:rsidR="00D1324C" w:rsidRPr="00A535A2" w:rsidRDefault="00D1324C" w:rsidP="00D1324C">
      <w:pPr>
        <w:rPr>
          <w:rFonts w:ascii="Calibri" w:hAnsi="Calibri"/>
          <w:b/>
          <w:color w:val="0000FF"/>
          <w:sz w:val="18"/>
          <w:szCs w:val="18"/>
          <w:u w:val="single"/>
          <w:lang w:val="en-GB"/>
        </w:rPr>
      </w:pPr>
    </w:p>
    <w:tbl>
      <w:tblPr>
        <w:tblW w:w="9720" w:type="dxa"/>
        <w:tblInd w:w="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842"/>
        <w:gridCol w:w="3085"/>
        <w:gridCol w:w="2325"/>
        <w:gridCol w:w="1170"/>
        <w:gridCol w:w="900"/>
      </w:tblGrid>
      <w:tr w:rsidR="00D1324C" w:rsidRPr="00D1324C" w:rsidTr="00D1324C">
        <w:trPr>
          <w:trHeight w:val="2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D1324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SENSOR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D1324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REMARKS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Range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1324C" w:rsidRPr="00D1324C" w:rsidRDefault="00D1324C" w:rsidP="00C07B3F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overload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1324C" w:rsidRPr="00D1324C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>Part #</w:t>
            </w:r>
          </w:p>
        </w:tc>
      </w:tr>
      <w:tr w:rsidR="00D1324C" w:rsidRPr="00D1324C" w:rsidTr="00D1324C">
        <w:trPr>
          <w:trHeight w:val="2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D88B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1324C">
              <w:rPr>
                <w:rFonts w:ascii="Calibri" w:hAnsi="Calibri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24C">
              <w:rPr>
                <w:rFonts w:ascii="Calibri" w:hAnsi="Calibr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sz w:val="18"/>
                <w:szCs w:val="18"/>
                <w:lang w:val="en-GB"/>
              </w:rPr>
            </w:r>
            <w:r w:rsidR="008D584E">
              <w:rPr>
                <w:rFonts w:ascii="Calibri" w:hAnsi="Calibri"/>
                <w:b/>
                <w:sz w:val="18"/>
                <w:szCs w:val="18"/>
                <w:lang w:val="en-GB"/>
              </w:rPr>
              <w:fldChar w:fldCharType="separate"/>
            </w:r>
            <w:r w:rsidRPr="00D1324C">
              <w:rPr>
                <w:rFonts w:ascii="Calibri" w:hAnsi="Calibr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1324C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CO </w:t>
            </w:r>
            <w:r w:rsidRPr="00D1324C">
              <w:rPr>
                <w:rFonts w:ascii="Calibri" w:hAnsi="Calibri"/>
                <w:sz w:val="18"/>
                <w:szCs w:val="18"/>
                <w:lang w:val="en-GB"/>
              </w:rPr>
              <w:t>(H2 compensated)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1324C">
              <w:rPr>
                <w:rFonts w:ascii="Calibri" w:hAnsi="Calibri"/>
                <w:sz w:val="18"/>
                <w:szCs w:val="18"/>
                <w:lang w:val="en-GB"/>
              </w:rPr>
              <w:t>0 – 4,000 ppm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  <w:r w:rsidRPr="00D1324C">
              <w:rPr>
                <w:rFonts w:ascii="Calibri" w:hAnsi="Calibri"/>
                <w:sz w:val="18"/>
                <w:szCs w:val="18"/>
                <w:lang w:val="en-GB"/>
              </w:rPr>
              <w:t>10,000 ppm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>63132</w:t>
            </w:r>
          </w:p>
        </w:tc>
      </w:tr>
      <w:tr w:rsidR="00D1324C" w:rsidRPr="00D1324C" w:rsidTr="00D1324C">
        <w:trPr>
          <w:trHeight w:val="2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FF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sz w:val="18"/>
                <w:szCs w:val="18"/>
              </w:rPr>
              <w:t xml:space="preserve">NO                         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C00000"/>
                <w:sz w:val="18"/>
                <w:szCs w:val="18"/>
              </w:rPr>
              <w:t>With calculated NOx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0 – 1,000 ppm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5,000 ppm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>63058</w:t>
            </w:r>
          </w:p>
        </w:tc>
      </w:tr>
      <w:tr w:rsidR="00D1324C" w:rsidRPr="00D1324C" w:rsidTr="00D1324C">
        <w:trPr>
          <w:trHeight w:val="2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D1324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NO</w:t>
            </w:r>
            <w:r w:rsidRPr="00D1324C">
              <w:rPr>
                <w:rFonts w:ascii="Calibri" w:hAnsi="Calibri"/>
                <w:b/>
                <w:bCs/>
                <w:sz w:val="18"/>
                <w:szCs w:val="18"/>
                <w:vertAlign w:val="subscript"/>
                <w:lang w:val="en-US"/>
              </w:rPr>
              <w:t xml:space="preserve">2                           </w:t>
            </w:r>
            <w:r w:rsidRPr="00D1324C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D1324C">
              <w:rPr>
                <w:rFonts w:ascii="Calibri" w:hAnsi="Calibri"/>
                <w:b/>
                <w:bCs/>
                <w:sz w:val="18"/>
                <w:szCs w:val="18"/>
                <w:vertAlign w:val="subscript"/>
                <w:lang w:val="en-US"/>
              </w:rPr>
              <w:t xml:space="preserve">                                                       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D1324C">
              <w:rPr>
                <w:rFonts w:ascii="Calibri" w:hAnsi="Calibri"/>
                <w:b/>
                <w:bCs/>
                <w:color w:val="C00000"/>
                <w:sz w:val="18"/>
                <w:szCs w:val="18"/>
                <w:lang w:val="en-US"/>
              </w:rPr>
              <w:t>Needed for true NOx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0 –    200 ppm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1,000 ppm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>63059</w:t>
            </w:r>
          </w:p>
        </w:tc>
      </w:tr>
    </w:tbl>
    <w:p w:rsidR="00D1324C" w:rsidRP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p w:rsidR="00D1324C" w:rsidRPr="00D1324C" w:rsidRDefault="00D1324C" w:rsidP="00D1324C">
      <w:pPr>
        <w:rPr>
          <w:rFonts w:ascii="Calibri" w:hAnsi="Calibri"/>
          <w:b/>
          <w:sz w:val="18"/>
          <w:szCs w:val="18"/>
          <w:lang w:val="en-GB"/>
        </w:rPr>
      </w:pPr>
      <w:r w:rsidRPr="00D1324C">
        <w:rPr>
          <w:rFonts w:ascii="Calibri" w:hAnsi="Calibri"/>
          <w:b/>
          <w:sz w:val="18"/>
          <w:szCs w:val="18"/>
          <w:lang w:val="en-GB"/>
        </w:rPr>
        <w:t>CO and NO</w:t>
      </w:r>
      <w:r>
        <w:rPr>
          <w:rFonts w:ascii="Calibri" w:hAnsi="Calibri"/>
          <w:b/>
          <w:sz w:val="18"/>
          <w:szCs w:val="18"/>
          <w:lang w:val="en-GB"/>
        </w:rPr>
        <w:t>/NO2</w:t>
      </w:r>
      <w:r w:rsidRPr="00D1324C">
        <w:rPr>
          <w:rFonts w:ascii="Calibri" w:hAnsi="Calibri"/>
          <w:b/>
          <w:sz w:val="18"/>
          <w:szCs w:val="18"/>
          <w:lang w:val="en-GB"/>
        </w:rPr>
        <w:t xml:space="preserve"> low are software options – this is not an additional sensor!!!</w:t>
      </w:r>
    </w:p>
    <w:p w:rsidR="00D1324C" w:rsidRP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tbl>
      <w:tblPr>
        <w:tblW w:w="97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970"/>
        <w:gridCol w:w="1890"/>
        <w:gridCol w:w="1620"/>
        <w:gridCol w:w="900"/>
      </w:tblGrid>
      <w:tr w:rsidR="00D1324C" w:rsidRPr="00D1324C" w:rsidTr="00D1324C">
        <w:trPr>
          <w:trHeight w:val="2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  <w:lang w:val="en-US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  <w:lang w:val="en-US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D1324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CO low         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  <w:r w:rsidRPr="00D1324C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-US"/>
              </w:rPr>
              <w:t>Requires Part #: 63132 CO Sensor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0 –    300 ppm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0.1 ppm resolution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>63133</w:t>
            </w:r>
          </w:p>
        </w:tc>
      </w:tr>
      <w:tr w:rsidR="00D1324C" w:rsidRPr="00D1324C" w:rsidTr="00D1324C">
        <w:trPr>
          <w:trHeight w:val="2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D1324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NO low         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</w:t>
            </w:r>
            <w:r w:rsidRPr="00D1324C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-US"/>
              </w:rPr>
              <w:t>Requires Part #: 63058 NO Sensor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0 –    300 ppm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0.1 ppm resolution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>63135</w:t>
            </w:r>
          </w:p>
        </w:tc>
      </w:tr>
      <w:tr w:rsidR="00D1324C" w:rsidRPr="00D1324C" w:rsidTr="00D1324C">
        <w:trPr>
          <w:trHeight w:val="2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D1324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NO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2</w:t>
            </w:r>
            <w:r w:rsidRPr="00D1324C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low    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                        </w:t>
            </w:r>
            <w:r w:rsidRPr="00D1324C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-US"/>
              </w:rPr>
              <w:t>Requires Part #:</w:t>
            </w: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-US"/>
              </w:rPr>
              <w:t xml:space="preserve"> 63059 </w:t>
            </w:r>
            <w:r w:rsidRPr="00D1324C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-US"/>
              </w:rPr>
              <w:t>NO</w:t>
            </w: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-US"/>
              </w:rPr>
              <w:t>2</w:t>
            </w:r>
            <w:r w:rsidRPr="00D1324C">
              <w:rPr>
                <w:rFonts w:ascii="Calibri" w:hAnsi="Calibri"/>
                <w:b/>
                <w:bCs/>
                <w:color w:val="FF0000"/>
                <w:sz w:val="18"/>
                <w:szCs w:val="18"/>
                <w:lang w:val="en-US"/>
              </w:rPr>
              <w:t xml:space="preserve"> Sensor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 –    1</w:t>
            </w:r>
            <w:r w:rsidRPr="00D1324C">
              <w:rPr>
                <w:rFonts w:ascii="Calibri" w:hAnsi="Calibri"/>
                <w:sz w:val="18"/>
                <w:szCs w:val="18"/>
              </w:rPr>
              <w:t>00 ppm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1324C">
              <w:rPr>
                <w:rFonts w:ascii="Calibri" w:hAnsi="Calibri"/>
                <w:sz w:val="18"/>
                <w:szCs w:val="18"/>
              </w:rPr>
              <w:t>0.1 ppm resolution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D1324C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D1324C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t>63135</w:t>
            </w:r>
          </w:p>
        </w:tc>
      </w:tr>
    </w:tbl>
    <w:p w:rsidR="00D1324C" w:rsidRP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p w:rsidR="00D1324C" w:rsidRP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Pr="00A535A2" w:rsidRDefault="00D1324C" w:rsidP="00D1324C">
      <w:pPr>
        <w:rPr>
          <w:rFonts w:ascii="Calibri" w:hAnsi="Calibri"/>
          <w:b/>
          <w:color w:val="0000FF"/>
          <w:sz w:val="18"/>
          <w:szCs w:val="18"/>
          <w:u w:val="single"/>
        </w:rPr>
      </w:pPr>
      <w:r w:rsidRPr="00A535A2">
        <w:rPr>
          <w:rFonts w:ascii="Calibri" w:hAnsi="Calibri"/>
          <w:b/>
          <w:color w:val="0000FF"/>
          <w:sz w:val="18"/>
          <w:szCs w:val="18"/>
          <w:u w:val="single"/>
        </w:rPr>
        <w:t>Select your options:</w:t>
      </w:r>
    </w:p>
    <w:p w:rsidR="00D1324C" w:rsidRPr="00D1324C" w:rsidRDefault="00D1324C" w:rsidP="00D1324C">
      <w:pPr>
        <w:rPr>
          <w:rFonts w:ascii="Calibri" w:hAnsi="Calibri"/>
          <w:sz w:val="10"/>
          <w:szCs w:val="10"/>
          <w:lang w:val="en-GB"/>
        </w:rPr>
      </w:pPr>
    </w:p>
    <w:tbl>
      <w:tblPr>
        <w:tblW w:w="97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7674"/>
        <w:gridCol w:w="735"/>
        <w:gridCol w:w="900"/>
      </w:tblGrid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  <w:lang w:val="en-GB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5"/>
                <w:szCs w:val="15"/>
                <w:lang w:val="en-GB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High accuracy differential pressure sensor and measurement +/– 100 hPa for continuous draft measurement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63316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Combustion air temp probe – 8” (200 mm)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62928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</w:rPr>
              <w:t>High speed IR printer.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62693</w:t>
            </w:r>
          </w:p>
        </w:tc>
      </w:tr>
      <w:tr w:rsidR="00D1324C" w:rsidRPr="007A6E21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7A6E2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ABS transport case.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62931</w:t>
            </w:r>
          </w:p>
        </w:tc>
      </w:tr>
      <w:tr w:rsidR="00D1324C" w:rsidRPr="007A6E21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FC0FE9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Automatic measurement incl. data logging function, user-specific adjustable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 xml:space="preserve"> </w:t>
            </w:r>
            <w:r w:rsidRPr="00FC0FE9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 xml:space="preserve"> - Determination of average value, storing on SD card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64158</w:t>
            </w:r>
          </w:p>
        </w:tc>
      </w:tr>
      <w:tr w:rsidR="00D1324C" w:rsidRPr="007A6E21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7A6E2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Shoulder strap for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 xml:space="preserve"> a</w:t>
            </w:r>
            <w:r w:rsidRPr="007A6E2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n</w:t>
            </w:r>
            <w:r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a</w:t>
            </w:r>
            <w:r w:rsidRPr="007A6E2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lyzer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63218</w:t>
            </w:r>
          </w:p>
        </w:tc>
      </w:tr>
      <w:tr w:rsidR="00D1324C" w:rsidRPr="007A6E21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7A6E2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AUX input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63136</w:t>
            </w:r>
          </w:p>
        </w:tc>
      </w:tr>
      <w:tr w:rsidR="00D1324C" w:rsidRPr="007A6E21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7A6E21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7A6E21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Gas detector, HC.                                                                          Requires AUX input #: 63136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7A6E21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7A6E21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63086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Gas flow velocity.                                                                           Requires Pitot tube and Option #: 63316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63139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  <w:lang w:val="en-GB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Pitot tube 12” x 0.2” (300mm x 6 mm)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85120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  <w:lang w:val="en-GB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Pitot tube 20” x 0.2” (500mm x 6 mm)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85130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  <w:lang w:val="en-GB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Pitot tube 31.5” x 0.2” (800mm x 6 mm)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85132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  <w:lang w:val="en-GB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Pitot tube 40” x 0.2” (1000mm x 6 mm)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85133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  <w:lang w:val="en-GB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color w:val="000000"/>
                <w:sz w:val="16"/>
                <w:szCs w:val="16"/>
                <w:lang w:val="en-GB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GB"/>
              </w:rPr>
              <w:t>MRU Online View for transfer to PC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15157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Bluetooth module for wireless data transfer to a PC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63363</w:t>
            </w:r>
          </w:p>
        </w:tc>
      </w:tr>
    </w:tbl>
    <w:p w:rsidR="00D1324C" w:rsidRPr="00A535A2" w:rsidRDefault="00D1324C" w:rsidP="00D1324C">
      <w:pPr>
        <w:rPr>
          <w:rFonts w:ascii="Calibri" w:hAnsi="Calibri"/>
          <w:b/>
          <w:color w:val="FF0000"/>
          <w:sz w:val="18"/>
          <w:szCs w:val="18"/>
          <w:lang w:val="en-GB"/>
        </w:rPr>
      </w:pPr>
    </w:p>
    <w:p w:rsidR="00D1324C" w:rsidRPr="00A535A2" w:rsidRDefault="00D1324C" w:rsidP="00D1324C">
      <w:pPr>
        <w:rPr>
          <w:rFonts w:ascii="Calibri" w:hAnsi="Calibri"/>
          <w:b/>
          <w:color w:val="0000FF"/>
          <w:sz w:val="18"/>
          <w:szCs w:val="18"/>
          <w:u w:val="single"/>
          <w:lang w:val="en-US"/>
        </w:rPr>
      </w:pPr>
      <w:r w:rsidRPr="00A535A2">
        <w:rPr>
          <w:rFonts w:ascii="Calibri" w:hAnsi="Calibri"/>
          <w:b/>
          <w:color w:val="0000FF"/>
          <w:sz w:val="18"/>
          <w:szCs w:val="18"/>
          <w:u w:val="single"/>
          <w:lang w:val="en-US"/>
        </w:rPr>
        <w:t>Select your consumables:</w:t>
      </w:r>
    </w:p>
    <w:p w:rsidR="00D1324C" w:rsidRPr="00A535A2" w:rsidRDefault="00D1324C" w:rsidP="00D1324C">
      <w:pPr>
        <w:rPr>
          <w:rFonts w:ascii="Calibri" w:hAnsi="Calibri"/>
          <w:sz w:val="10"/>
          <w:szCs w:val="10"/>
          <w:lang w:val="en-GB"/>
        </w:rPr>
      </w:pPr>
    </w:p>
    <w:tbl>
      <w:tblPr>
        <w:tblW w:w="972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057"/>
        <w:gridCol w:w="1376"/>
        <w:gridCol w:w="2976"/>
        <w:gridCol w:w="885"/>
      </w:tblGrid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·   Service &amp; cleaning set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63140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·   Replaceable filter elements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11165</w:t>
            </w:r>
          </w:p>
        </w:tc>
      </w:tr>
      <w:tr w:rsidR="00D1324C" w:rsidRPr="00A535A2" w:rsidTr="00D1324C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·   Printer paper rolls (5 rolls)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59465</w:t>
            </w:r>
          </w:p>
        </w:tc>
      </w:tr>
    </w:tbl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  <w:r w:rsidRPr="00A535A2">
        <w:rPr>
          <w:rFonts w:ascii="Calibri" w:hAnsi="Calibri"/>
          <w:noProof/>
          <w:lang w:val="en-US" w:eastAsia="en-US"/>
        </w:rPr>
        <w:drawing>
          <wp:inline distT="0" distB="0" distL="0" distR="0" wp14:anchorId="4AB8DF73" wp14:editId="31611E16">
            <wp:extent cx="2728595" cy="855980"/>
            <wp:effectExtent l="38100" t="38100" r="33655" b="393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85598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CC95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324C" w:rsidRDefault="00D1324C" w:rsidP="00465349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</w:p>
    <w:p w:rsidR="00D1324C" w:rsidRPr="00A535A2" w:rsidRDefault="00D1324C" w:rsidP="00D1324C">
      <w:pPr>
        <w:rPr>
          <w:rFonts w:ascii="Calibri" w:hAnsi="Calibri"/>
          <w:b/>
          <w:color w:val="FF0000"/>
          <w:sz w:val="16"/>
          <w:szCs w:val="16"/>
          <w:lang w:val="en-US"/>
        </w:rPr>
      </w:pPr>
      <w:r>
        <w:rPr>
          <w:rFonts w:ascii="Calibri" w:hAnsi="Calibri"/>
          <w:b/>
          <w:color w:val="0000FF"/>
          <w:sz w:val="18"/>
          <w:szCs w:val="18"/>
          <w:u w:val="single"/>
          <w:lang w:val="en-GB"/>
        </w:rPr>
        <w:t>C</w:t>
      </w:r>
      <w:r w:rsidRPr="00A535A2">
        <w:rPr>
          <w:rFonts w:ascii="Calibri" w:hAnsi="Calibri"/>
          <w:b/>
          <w:color w:val="0000FF"/>
          <w:sz w:val="18"/>
          <w:szCs w:val="18"/>
          <w:u w:val="single"/>
          <w:lang w:val="en-GB"/>
        </w:rPr>
        <w:t xml:space="preserve">hoose </w:t>
      </w:r>
      <w:r>
        <w:rPr>
          <w:rFonts w:ascii="Calibri" w:hAnsi="Calibri"/>
          <w:b/>
          <w:color w:val="0000FF"/>
          <w:sz w:val="18"/>
          <w:szCs w:val="18"/>
          <w:u w:val="single"/>
          <w:lang w:val="en-GB"/>
        </w:rPr>
        <w:t>a probe if needed</w:t>
      </w:r>
      <w:r w:rsidRPr="00A535A2">
        <w:rPr>
          <w:rFonts w:ascii="Calibri" w:hAnsi="Calibri"/>
          <w:b/>
          <w:color w:val="0000FF"/>
          <w:sz w:val="18"/>
          <w:szCs w:val="18"/>
          <w:u w:val="single"/>
          <w:lang w:val="en-GB"/>
        </w:rPr>
        <w:t>:</w:t>
      </w:r>
      <w:r w:rsidRPr="00A535A2">
        <w:rPr>
          <w:rFonts w:ascii="Calibri" w:hAnsi="Calibri"/>
          <w:b/>
          <w:color w:val="FF0000"/>
          <w:sz w:val="16"/>
          <w:szCs w:val="16"/>
          <w:lang w:val="en-US"/>
        </w:rPr>
        <w:t xml:space="preserve">     </w:t>
      </w:r>
    </w:p>
    <w:p w:rsidR="00D1324C" w:rsidRPr="00A535A2" w:rsidRDefault="00D1324C" w:rsidP="00D1324C">
      <w:pPr>
        <w:rPr>
          <w:rFonts w:ascii="Calibri" w:hAnsi="Calibri"/>
          <w:sz w:val="10"/>
          <w:szCs w:val="10"/>
          <w:lang w:val="en-GB"/>
        </w:rPr>
      </w:pPr>
    </w:p>
    <w:tbl>
      <w:tblPr>
        <w:tblW w:w="1008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2274"/>
        <w:gridCol w:w="3060"/>
        <w:gridCol w:w="3738"/>
        <w:gridCol w:w="582"/>
      </w:tblGrid>
      <w:tr w:rsidR="00D1324C" w:rsidRPr="00A535A2" w:rsidTr="00C07B3F">
        <w:trPr>
          <w:trHeight w:val="22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GB"/>
              </w:rPr>
            </w:pPr>
            <w:r w:rsidRPr="00A535A2"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  <w:t xml:space="preserve">Industrial Probe. </w:t>
            </w:r>
            <w:r w:rsidRPr="00A535A2">
              <w:rPr>
                <w:rFonts w:ascii="Calibri" w:hAnsi="Calibri"/>
                <w:sz w:val="16"/>
                <w:szCs w:val="16"/>
                <w:lang w:val="en-GB"/>
              </w:rPr>
              <w:t xml:space="preserve">Industrial probe handle for exchangeable probe tubes; integrated NiCrNi thermocouple; type “K” connector,  </w:t>
            </w:r>
          </w:p>
          <w:p w:rsidR="00D1324C" w:rsidRPr="00A535A2" w:rsidRDefault="00D1324C" w:rsidP="00C07B3F">
            <w:pPr>
              <w:rPr>
                <w:rFonts w:ascii="Calibri" w:hAnsi="Calibri"/>
                <w:b/>
                <w:bCs/>
                <w:sz w:val="16"/>
                <w:szCs w:val="16"/>
                <w:lang w:val="en-GB"/>
              </w:rPr>
            </w:pPr>
            <w:r w:rsidRPr="00A535A2">
              <w:rPr>
                <w:rFonts w:ascii="Calibri" w:hAnsi="Calibri"/>
                <w:sz w:val="16"/>
                <w:szCs w:val="16"/>
                <w:lang w:val="en-GB"/>
              </w:rPr>
              <w:t>9’ (2.7 m) gas sampling hose and draft hose; stainless steel connectors. With: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>·  </w:t>
            </w:r>
            <w:r w:rsidRPr="00A535A2">
              <w:rPr>
                <w:rFonts w:ascii="Calibri" w:hAnsi="Calibri"/>
                <w:b/>
                <w:sz w:val="16"/>
                <w:szCs w:val="16"/>
                <w:lang w:val="en-US"/>
              </w:rPr>
              <w:t>9’</w:t>
            </w: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 xml:space="preserve"> (2.7 m) Viton hose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  <w:r w:rsidRPr="00A535A2"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(probe tube must be selected below)</w:t>
            </w: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 xml:space="preserve">                    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US"/>
              </w:rPr>
              <w:t xml:space="preserve">This is the most selected probe handle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62741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>·  </w:t>
            </w:r>
            <w:r w:rsidRPr="00A535A2">
              <w:rPr>
                <w:rFonts w:ascii="Calibri" w:hAnsi="Calibri"/>
                <w:b/>
                <w:sz w:val="16"/>
                <w:szCs w:val="16"/>
                <w:lang w:val="en-US"/>
              </w:rPr>
              <w:t>16’</w:t>
            </w: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 xml:space="preserve"> (5.0 m) Viton hose                           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  <w:r w:rsidRPr="00A535A2">
              <w:rPr>
                <w:rFonts w:ascii="Calibri" w:hAnsi="Calibri"/>
                <w:b/>
                <w:color w:val="FF0000"/>
                <w:sz w:val="14"/>
                <w:szCs w:val="14"/>
                <w:lang w:val="en-US"/>
              </w:rPr>
              <w:t>(probe tube must be selected below)</w:t>
            </w: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 xml:space="preserve">                    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62747</w:t>
            </w:r>
          </w:p>
        </w:tc>
      </w:tr>
    </w:tbl>
    <w:p w:rsidR="00D1324C" w:rsidRPr="00A535A2" w:rsidRDefault="00D1324C" w:rsidP="00D1324C">
      <w:pPr>
        <w:rPr>
          <w:rFonts w:ascii="Calibri" w:hAnsi="Calibri"/>
          <w:b/>
          <w:bCs/>
          <w:color w:val="FF0000"/>
          <w:sz w:val="10"/>
          <w:szCs w:val="10"/>
          <w:lang w:val="en-GB"/>
        </w:rPr>
      </w:pPr>
    </w:p>
    <w:p w:rsidR="00D1324C" w:rsidRPr="00A535A2" w:rsidRDefault="00D1324C" w:rsidP="00D1324C">
      <w:pPr>
        <w:rPr>
          <w:rFonts w:ascii="Calibri" w:hAnsi="Calibri"/>
          <w:b/>
          <w:bCs/>
          <w:color w:val="FF0000"/>
          <w:sz w:val="10"/>
          <w:szCs w:val="10"/>
          <w:lang w:val="en-GB"/>
        </w:rPr>
      </w:pPr>
      <w:r w:rsidRPr="00A535A2">
        <w:rPr>
          <w:rFonts w:ascii="Calibri" w:hAnsi="Calibri"/>
          <w:noProof/>
          <w:lang w:val="en-US" w:eastAsia="en-US"/>
        </w:rPr>
        <w:t xml:space="preserve">     </w:t>
      </w:r>
    </w:p>
    <w:p w:rsidR="00D1324C" w:rsidRPr="00A535A2" w:rsidRDefault="00D1324C" w:rsidP="00D1324C">
      <w:pPr>
        <w:rPr>
          <w:rFonts w:ascii="Calibri" w:hAnsi="Calibri"/>
          <w:b/>
          <w:bCs/>
          <w:color w:val="FF0000"/>
          <w:sz w:val="10"/>
          <w:szCs w:val="10"/>
          <w:lang w:val="en-GB"/>
        </w:rPr>
      </w:pPr>
    </w:p>
    <w:p w:rsidR="00D1324C" w:rsidRDefault="00D1324C" w:rsidP="00D1324C">
      <w:pPr>
        <w:rPr>
          <w:rFonts w:ascii="Calibri" w:hAnsi="Calibri"/>
          <w:b/>
          <w:color w:val="0000FF"/>
          <w:sz w:val="18"/>
          <w:szCs w:val="18"/>
          <w:u w:val="single"/>
          <w:lang w:val="en-GB"/>
        </w:rPr>
      </w:pPr>
      <w:r w:rsidRPr="00AE35EF">
        <w:rPr>
          <w:rFonts w:ascii="Calibri" w:hAnsi="Calibri"/>
          <w:noProof/>
          <w:lang w:val="en-US" w:eastAsia="en-US"/>
        </w:rPr>
        <w:drawing>
          <wp:inline distT="0" distB="0" distL="0" distR="0" wp14:anchorId="46AD7654" wp14:editId="07A14B49">
            <wp:extent cx="2728595" cy="694690"/>
            <wp:effectExtent l="38100" t="38100" r="33655" b="292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69469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CC95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324C" w:rsidRPr="00A535A2" w:rsidRDefault="00D1324C" w:rsidP="00D1324C">
      <w:pPr>
        <w:rPr>
          <w:rFonts w:ascii="Calibri" w:hAnsi="Calibri"/>
          <w:b/>
          <w:color w:val="0000FF"/>
          <w:sz w:val="18"/>
          <w:szCs w:val="18"/>
          <w:u w:val="single"/>
          <w:lang w:val="en-GB"/>
        </w:rPr>
      </w:pPr>
    </w:p>
    <w:p w:rsidR="00D1324C" w:rsidRPr="00A535A2" w:rsidRDefault="00D1324C" w:rsidP="00D1324C">
      <w:pPr>
        <w:rPr>
          <w:rFonts w:ascii="Calibri" w:hAnsi="Calibri"/>
          <w:b/>
          <w:color w:val="0000FF"/>
          <w:sz w:val="18"/>
          <w:szCs w:val="18"/>
          <w:u w:val="single"/>
          <w:lang w:val="en-GB"/>
        </w:rPr>
      </w:pPr>
      <w:r w:rsidRPr="00A535A2">
        <w:rPr>
          <w:rFonts w:ascii="Calibri" w:hAnsi="Calibri"/>
          <w:b/>
          <w:color w:val="0000FF"/>
          <w:sz w:val="18"/>
          <w:szCs w:val="18"/>
          <w:u w:val="single"/>
          <w:lang w:val="en-GB"/>
        </w:rPr>
        <w:t>Choose your Probe Tube for the Industrial Probe</w:t>
      </w:r>
      <w:r>
        <w:rPr>
          <w:rFonts w:ascii="Calibri" w:hAnsi="Calibri"/>
          <w:b/>
          <w:color w:val="0000FF"/>
          <w:sz w:val="18"/>
          <w:szCs w:val="18"/>
          <w:u w:val="single"/>
          <w:lang w:val="en-GB"/>
        </w:rPr>
        <w:t xml:space="preserve"> if needed:</w:t>
      </w:r>
      <w:r w:rsidRPr="00A535A2">
        <w:rPr>
          <w:rFonts w:ascii="Calibri" w:hAnsi="Calibri"/>
          <w:b/>
          <w:color w:val="0000FF"/>
          <w:sz w:val="18"/>
          <w:szCs w:val="18"/>
          <w:u w:val="single"/>
          <w:lang w:val="en-GB"/>
        </w:rPr>
        <w:t xml:space="preserve"> </w:t>
      </w:r>
    </w:p>
    <w:p w:rsidR="00D1324C" w:rsidRPr="00A535A2" w:rsidRDefault="00D1324C" w:rsidP="00D1324C">
      <w:pPr>
        <w:rPr>
          <w:rFonts w:ascii="Calibri" w:hAnsi="Calibri"/>
          <w:sz w:val="10"/>
          <w:szCs w:val="10"/>
          <w:lang w:val="en-GB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434"/>
        <w:gridCol w:w="1620"/>
        <w:gridCol w:w="3018"/>
        <w:gridCol w:w="582"/>
      </w:tblGrid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4” x 0.3” (100 mm x 8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55583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7” x 0.3” (180 mm x 8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55583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12” x 0.3” (300 mm x 8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  <w:lang w:val="en-US"/>
              </w:rPr>
              <w:t xml:space="preserve">This is the most selected probe tube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55583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20” x 0.3” (500 mm x 8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59292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20” x 0.4” (500 mm x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55806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30” x 0.4” (750 mm x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55672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40” x 0.4” (1000 mm x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55673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60” x 0.4” (1500 mm x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55674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80” x 0.4” (2000 mm x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0000FF"/>
                <w:sz w:val="16"/>
                <w:szCs w:val="16"/>
              </w:rPr>
              <w:t>≤ 1200°F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(650°C)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55464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30” x 0.4” (750 mm x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FF0000"/>
                <w:sz w:val="16"/>
                <w:szCs w:val="16"/>
              </w:rPr>
              <w:t>≤ 2000°F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(1100°C)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60626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40” x 0.4” (1000 mm x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FF0000"/>
                <w:sz w:val="16"/>
                <w:szCs w:val="16"/>
              </w:rPr>
              <w:t>≤ 2000°F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(1100°C)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56737</w:t>
            </w:r>
          </w:p>
        </w:tc>
      </w:tr>
      <w:tr w:rsidR="00D1324C" w:rsidRPr="00A535A2" w:rsidTr="00C07B3F">
        <w:trPr>
          <w:trHeight w:val="2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instrText xml:space="preserve"> FORMCHECKBOX </w:instrText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</w:r>
            <w:r w:rsidR="008D584E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separate"/>
            </w:r>
            <w:r w:rsidRPr="00A535A2">
              <w:rPr>
                <w:rFonts w:ascii="Calibri" w:hAnsi="Calibri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A535A2">
              <w:rPr>
                <w:rFonts w:ascii="Calibri" w:hAnsi="Calibri"/>
                <w:sz w:val="16"/>
                <w:szCs w:val="16"/>
                <w:lang w:val="fr-FR"/>
              </w:rPr>
              <w:t>·  Exchangeable probe tube 60” x 0.4” (1500 mm x 10 mm)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color w:val="FF0000"/>
                <w:sz w:val="16"/>
                <w:szCs w:val="16"/>
              </w:rPr>
              <w:t>≤ 2000°F</w:t>
            </w:r>
            <w:r w:rsidRPr="00A535A2">
              <w:rPr>
                <w:rFonts w:ascii="Calibri" w:hAnsi="Calibri"/>
                <w:sz w:val="16"/>
                <w:szCs w:val="16"/>
              </w:rPr>
              <w:t xml:space="preserve"> (1100°C)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24C" w:rsidRPr="00A535A2" w:rsidRDefault="00D1324C" w:rsidP="00C07B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24C" w:rsidRPr="00A535A2" w:rsidRDefault="00D1324C" w:rsidP="00C07B3F">
            <w:pPr>
              <w:jc w:val="center"/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</w:pPr>
            <w:r w:rsidRPr="00A535A2">
              <w:rPr>
                <w:rFonts w:ascii="Calibri" w:hAnsi="Calibri"/>
                <w:b/>
                <w:bCs/>
                <w:color w:val="0000FF"/>
                <w:sz w:val="16"/>
                <w:szCs w:val="16"/>
              </w:rPr>
              <w:t>56738</w:t>
            </w:r>
          </w:p>
        </w:tc>
      </w:tr>
    </w:tbl>
    <w:p w:rsidR="00D1324C" w:rsidRPr="00A535A2" w:rsidRDefault="00D1324C" w:rsidP="00D1324C">
      <w:pPr>
        <w:rPr>
          <w:rFonts w:ascii="Calibri" w:hAnsi="Calibri"/>
          <w:sz w:val="10"/>
          <w:szCs w:val="10"/>
          <w:lang w:val="en-GB"/>
        </w:rPr>
      </w:pPr>
    </w:p>
    <w:p w:rsidR="00D1324C" w:rsidRPr="00A535A2" w:rsidRDefault="00D1324C" w:rsidP="00D1324C">
      <w:pPr>
        <w:rPr>
          <w:rFonts w:ascii="Calibri" w:hAnsi="Calibri"/>
          <w:sz w:val="10"/>
          <w:szCs w:val="10"/>
          <w:lang w:val="en-GB"/>
        </w:rPr>
      </w:pPr>
    </w:p>
    <w:p w:rsidR="00D1324C" w:rsidRPr="00A535A2" w:rsidRDefault="00D1324C" w:rsidP="00D1324C">
      <w:pPr>
        <w:rPr>
          <w:rFonts w:ascii="Calibri" w:hAnsi="Calibri"/>
          <w:sz w:val="10"/>
          <w:szCs w:val="10"/>
          <w:lang w:val="en-GB"/>
        </w:rPr>
      </w:pPr>
    </w:p>
    <w:p w:rsidR="00D1324C" w:rsidRPr="00A535A2" w:rsidRDefault="00D1324C" w:rsidP="00D1324C">
      <w:pPr>
        <w:rPr>
          <w:rFonts w:ascii="Calibri" w:hAnsi="Calibri"/>
          <w:sz w:val="10"/>
          <w:szCs w:val="10"/>
          <w:lang w:val="en-GB"/>
        </w:rPr>
      </w:pPr>
    </w:p>
    <w:p w:rsid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p w:rsid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p w:rsid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p w:rsidR="00D1324C" w:rsidRP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p w:rsidR="00D1324C" w:rsidRPr="00AD76B5" w:rsidRDefault="00D1324C" w:rsidP="00D1324C">
      <w:pPr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</w:pPr>
      <w:r w:rsidRPr="00AD76B5">
        <w:rPr>
          <w:rFonts w:asciiTheme="majorHAnsi" w:hAnsiTheme="majorHAnsi"/>
          <w:b/>
          <w:color w:val="0000FF"/>
          <w:sz w:val="18"/>
          <w:szCs w:val="18"/>
          <w:u w:val="single"/>
          <w:lang w:val="en-US"/>
        </w:rPr>
        <w:t>Your comments:</w:t>
      </w:r>
    </w:p>
    <w:p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</w:p>
    <w:p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D76B5">
        <w:rPr>
          <w:rFonts w:asciiTheme="majorHAnsi" w:hAnsiTheme="majorHAnsi"/>
          <w:sz w:val="18"/>
          <w:szCs w:val="18"/>
          <w:lang w:val="en-US"/>
        </w:rPr>
        <w:instrText xml:space="preserve"> FORMTEXT </w:instrText>
      </w:r>
      <w:r w:rsidRPr="00AD76B5">
        <w:rPr>
          <w:rFonts w:asciiTheme="majorHAnsi" w:hAnsiTheme="majorHAnsi"/>
          <w:sz w:val="18"/>
          <w:szCs w:val="18"/>
          <w:lang w:val="en-US"/>
        </w:rPr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separate"/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end"/>
      </w:r>
      <w:bookmarkEnd w:id="1"/>
    </w:p>
    <w:p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D76B5">
        <w:rPr>
          <w:rFonts w:asciiTheme="majorHAnsi" w:hAnsiTheme="majorHAnsi"/>
          <w:sz w:val="18"/>
          <w:szCs w:val="18"/>
          <w:lang w:val="en-US"/>
        </w:rPr>
        <w:instrText xml:space="preserve"> FORMTEXT </w:instrText>
      </w:r>
      <w:r w:rsidRPr="00AD76B5">
        <w:rPr>
          <w:rFonts w:asciiTheme="majorHAnsi" w:hAnsiTheme="majorHAnsi"/>
          <w:sz w:val="18"/>
          <w:szCs w:val="18"/>
          <w:lang w:val="en-US"/>
        </w:rPr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separate"/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end"/>
      </w:r>
      <w:bookmarkEnd w:id="2"/>
    </w:p>
    <w:p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D76B5">
        <w:rPr>
          <w:rFonts w:asciiTheme="majorHAnsi" w:hAnsiTheme="majorHAnsi"/>
          <w:sz w:val="18"/>
          <w:szCs w:val="18"/>
          <w:lang w:val="en-US"/>
        </w:rPr>
        <w:instrText xml:space="preserve"> FORMTEXT </w:instrText>
      </w:r>
      <w:r w:rsidRPr="00AD76B5">
        <w:rPr>
          <w:rFonts w:asciiTheme="majorHAnsi" w:hAnsiTheme="majorHAnsi"/>
          <w:sz w:val="18"/>
          <w:szCs w:val="18"/>
          <w:lang w:val="en-US"/>
        </w:rPr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separate"/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t> </w:t>
      </w:r>
      <w:r w:rsidRPr="00AD76B5">
        <w:rPr>
          <w:rFonts w:asciiTheme="majorHAnsi" w:hAnsiTheme="majorHAnsi"/>
          <w:sz w:val="18"/>
          <w:szCs w:val="18"/>
          <w:lang w:val="en-US"/>
        </w:rPr>
        <w:fldChar w:fldCharType="end"/>
      </w:r>
    </w:p>
    <w:p w:rsidR="00D1324C" w:rsidRPr="00AD76B5" w:rsidRDefault="00D1324C" w:rsidP="00D1324C">
      <w:pPr>
        <w:tabs>
          <w:tab w:val="left" w:pos="4950"/>
        </w:tabs>
        <w:rPr>
          <w:rFonts w:asciiTheme="majorHAnsi" w:hAnsiTheme="majorHAnsi"/>
          <w:b/>
          <w:sz w:val="18"/>
          <w:szCs w:val="18"/>
          <w:lang w:val="en-US"/>
        </w:rPr>
      </w:pPr>
      <w:r w:rsidRPr="00AD76B5">
        <w:rPr>
          <w:rFonts w:asciiTheme="majorHAnsi" w:hAnsiTheme="majorHAnsi"/>
          <w:b/>
          <w:sz w:val="18"/>
          <w:szCs w:val="18"/>
          <w:lang w:val="en-US"/>
        </w:rPr>
        <w:t xml:space="preserve">Email this questionnaire to: </w:t>
      </w:r>
      <w:r w:rsidRPr="00AD76B5">
        <w:rPr>
          <w:rFonts w:asciiTheme="majorHAnsi" w:hAnsiTheme="majorHAnsi"/>
          <w:b/>
          <w:sz w:val="18"/>
          <w:szCs w:val="18"/>
          <w:lang w:val="en-US"/>
        </w:rPr>
        <w:fldChar w:fldCharType="begin">
          <w:ffData>
            <w:name w:val="Dropdown1"/>
            <w:enabled/>
            <w:calcOnExit w:val="0"/>
            <w:ddList>
              <w:listEntry w:val="MWende@mru-instruments.com"/>
              <w:listEntry w:val="JVarner@mru-instruments.com"/>
            </w:ddList>
          </w:ffData>
        </w:fldChar>
      </w:r>
      <w:r w:rsidRPr="00AD76B5">
        <w:rPr>
          <w:rFonts w:asciiTheme="majorHAnsi" w:hAnsiTheme="majorHAnsi"/>
          <w:b/>
          <w:sz w:val="18"/>
          <w:szCs w:val="18"/>
          <w:lang w:val="en-US"/>
        </w:rPr>
        <w:instrText xml:space="preserve"> FORMDROPDOWN </w:instrText>
      </w:r>
      <w:r w:rsidR="008D584E">
        <w:rPr>
          <w:rFonts w:asciiTheme="majorHAnsi" w:hAnsiTheme="majorHAnsi"/>
          <w:b/>
          <w:sz w:val="18"/>
          <w:szCs w:val="18"/>
          <w:lang w:val="en-US"/>
        </w:rPr>
      </w:r>
      <w:r w:rsidR="008D584E">
        <w:rPr>
          <w:rFonts w:asciiTheme="majorHAnsi" w:hAnsiTheme="majorHAnsi"/>
          <w:b/>
          <w:sz w:val="18"/>
          <w:szCs w:val="18"/>
          <w:lang w:val="en-US"/>
        </w:rPr>
        <w:fldChar w:fldCharType="separate"/>
      </w:r>
      <w:r w:rsidRPr="00AD76B5">
        <w:rPr>
          <w:rFonts w:asciiTheme="majorHAnsi" w:hAnsiTheme="majorHAnsi"/>
          <w:b/>
          <w:sz w:val="18"/>
          <w:szCs w:val="18"/>
          <w:lang w:val="en-US"/>
        </w:rPr>
        <w:fldChar w:fldCharType="end"/>
      </w:r>
    </w:p>
    <w:p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</w:p>
    <w:p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t>We will be more than happy to send you a quotation for the above chosen Analyzer and Options.</w:t>
      </w:r>
    </w:p>
    <w:p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t xml:space="preserve">If you have any questions regarding this Analyzer or any other of our Analyzers and Instruments, </w:t>
      </w:r>
    </w:p>
    <w:p w:rsidR="00D1324C" w:rsidRPr="00AD76B5" w:rsidRDefault="00D1324C" w:rsidP="00D1324C">
      <w:pPr>
        <w:rPr>
          <w:rFonts w:asciiTheme="majorHAnsi" w:hAnsiTheme="majorHAnsi"/>
          <w:sz w:val="18"/>
          <w:szCs w:val="18"/>
          <w:lang w:val="en-US"/>
        </w:rPr>
      </w:pPr>
      <w:r w:rsidRPr="00AD76B5">
        <w:rPr>
          <w:rFonts w:asciiTheme="majorHAnsi" w:hAnsiTheme="majorHAnsi"/>
          <w:sz w:val="18"/>
          <w:szCs w:val="18"/>
          <w:lang w:val="en-US"/>
        </w:rPr>
        <w:t>please feel free to contact us at any time.</w:t>
      </w:r>
    </w:p>
    <w:p w:rsidR="00D1324C" w:rsidRPr="00D1324C" w:rsidRDefault="00D1324C" w:rsidP="00D1324C">
      <w:pPr>
        <w:rPr>
          <w:rFonts w:ascii="Calibri" w:hAnsi="Calibri"/>
          <w:sz w:val="18"/>
          <w:szCs w:val="18"/>
          <w:lang w:val="en-GB"/>
        </w:rPr>
      </w:pPr>
    </w:p>
    <w:sectPr w:rsidR="00D1324C" w:rsidRPr="00D1324C" w:rsidSect="00F779D1">
      <w:headerReference w:type="default" r:id="rId9"/>
      <w:footerReference w:type="default" r:id="rId10"/>
      <w:pgSz w:w="12240" w:h="15840"/>
      <w:pgMar w:top="1872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F2" w:rsidRDefault="007905F2" w:rsidP="00082E36">
      <w:r>
        <w:separator/>
      </w:r>
    </w:p>
  </w:endnote>
  <w:endnote w:type="continuationSeparator" w:id="0">
    <w:p w:rsidR="007905F2" w:rsidRDefault="007905F2" w:rsidP="000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49" w:rsidRDefault="0046534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5823D07" wp14:editId="206C3A9E">
              <wp:simplePos x="0" y="0"/>
              <wp:positionH relativeFrom="column">
                <wp:posOffset>4515256</wp:posOffset>
              </wp:positionH>
              <wp:positionV relativeFrom="paragraph">
                <wp:posOffset>123190</wp:posOffset>
              </wp:positionV>
              <wp:extent cx="2128520" cy="438785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349" w:rsidRPr="00082E36" w:rsidRDefault="00465349" w:rsidP="00082E36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info@mru-instruments.com www.mru-instruments.com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23D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5.55pt;margin-top:9.7pt;width:167.6pt;height:3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" filled="f" stroked="f">
              <v:textbox>
                <w:txbxContent>
                  <w:p w:rsidR="00465349" w:rsidRPr="00082E36" w:rsidRDefault="00465349" w:rsidP="00082E36">
                    <w:pP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info@mru-instruments.com www.mru-instruments.com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BF5AB" wp14:editId="07BC7665">
              <wp:simplePos x="0" y="0"/>
              <wp:positionH relativeFrom="column">
                <wp:posOffset>-468706</wp:posOffset>
              </wp:positionH>
              <wp:positionV relativeFrom="paragraph">
                <wp:posOffset>115646</wp:posOffset>
              </wp:positionV>
              <wp:extent cx="1609090" cy="4387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349" w:rsidRPr="00082E36" w:rsidRDefault="00465349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Tel.: (832) 230-0155    Fax:</w:t>
                          </w: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(832) 230-1553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BF5AB" id="_x0000_s1029" type="#_x0000_t202" style="position:absolute;margin-left:-36.9pt;margin-top:9.1pt;width:126.7pt;height:3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" filled="f" stroked="f">
              <v:textbox>
                <w:txbxContent>
                  <w:p w:rsidR="00465349" w:rsidRPr="00082E36" w:rsidRDefault="00465349">
                    <w:pP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Tel.: (832) 230-0155    Fax:</w:t>
                    </w: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(832) 230-1553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2E36">
      <w:rPr>
        <w:noProof/>
      </w:rPr>
      <w:drawing>
        <wp:anchor distT="0" distB="0" distL="114300" distR="114300" simplePos="0" relativeHeight="251663360" behindDoc="1" locked="0" layoutInCell="1" allowOverlap="1" wp14:anchorId="39FC8174" wp14:editId="26FF20D9">
          <wp:simplePos x="0" y="0"/>
          <wp:positionH relativeFrom="column">
            <wp:posOffset>-899770</wp:posOffset>
          </wp:positionH>
          <wp:positionV relativeFrom="paragraph">
            <wp:posOffset>35484</wp:posOffset>
          </wp:positionV>
          <wp:extent cx="8339328" cy="63627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901" cy="64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F2" w:rsidRDefault="007905F2" w:rsidP="00082E36">
      <w:r>
        <w:separator/>
      </w:r>
    </w:p>
  </w:footnote>
  <w:footnote w:type="continuationSeparator" w:id="0">
    <w:p w:rsidR="007905F2" w:rsidRDefault="007905F2" w:rsidP="0008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49" w:rsidRDefault="0046534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1656156</wp:posOffset>
              </wp:positionH>
              <wp:positionV relativeFrom="paragraph">
                <wp:posOffset>237490</wp:posOffset>
              </wp:positionV>
              <wp:extent cx="3591560" cy="29210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156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349" w:rsidRPr="00306649" w:rsidRDefault="00465349">
                          <w:pPr>
                            <w:rPr>
                              <w:rFonts w:ascii="Verdana" w:hAnsi="Verdana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306649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n-GB"/>
                            </w:rPr>
                            <w:t xml:space="preserve">Technical data for </w:t>
                          </w:r>
                          <w:r w:rsidR="00D1324C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n-GB"/>
                            </w:rPr>
                            <w:t>OPTIMA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4pt;margin-top:18.7pt;width:282.8pt;height:2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" filled="f" stroked="f">
              <v:textbox>
                <w:txbxContent>
                  <w:p w:rsidR="00465349" w:rsidRPr="00306649" w:rsidRDefault="00465349">
                    <w:pPr>
                      <w:rPr>
                        <w:rFonts w:ascii="Verdana" w:hAnsi="Verdana"/>
                        <w:color w:val="FFFFFF" w:themeColor="background1"/>
                        <w:sz w:val="30"/>
                        <w:szCs w:val="30"/>
                      </w:rPr>
                    </w:pPr>
                    <w:r w:rsidRPr="00306649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30"/>
                        <w:szCs w:val="30"/>
                        <w:lang w:val="en-GB"/>
                      </w:rPr>
                      <w:t xml:space="preserve">Technical data for </w:t>
                    </w:r>
                    <w:r w:rsidR="00D1324C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30"/>
                        <w:szCs w:val="30"/>
                        <w:lang w:val="en-GB"/>
                      </w:rPr>
                      <w:t>OPTIMA 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2E36">
      <w:rPr>
        <w:noProof/>
      </w:rPr>
      <w:drawing>
        <wp:anchor distT="0" distB="0" distL="114300" distR="114300" simplePos="0" relativeHeight="251662336" behindDoc="0" locked="0" layoutInCell="1" allowOverlap="1" wp14:anchorId="6E7CD2D8" wp14:editId="45B1A97F">
          <wp:simplePos x="0" y="0"/>
          <wp:positionH relativeFrom="column">
            <wp:posOffset>5516880</wp:posOffset>
          </wp:positionH>
          <wp:positionV relativeFrom="paragraph">
            <wp:posOffset>-287960</wp:posOffset>
          </wp:positionV>
          <wp:extent cx="1208405" cy="822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ECC51D" wp14:editId="6652AA92">
              <wp:simplePos x="0" y="0"/>
              <wp:positionH relativeFrom="column">
                <wp:posOffset>-489458</wp:posOffset>
              </wp:positionH>
              <wp:positionV relativeFrom="paragraph">
                <wp:posOffset>-311099</wp:posOffset>
              </wp:positionV>
              <wp:extent cx="3247390" cy="61595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5349" w:rsidRPr="00082E36" w:rsidRDefault="00465349" w:rsidP="00082E36">
                          <w:pPr>
                            <w:pStyle w:val="NoSpacing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MRU Instruments, Inc.</w:t>
                          </w:r>
                        </w:p>
                        <w:p w:rsidR="008D584E" w:rsidRPr="00082E36" w:rsidRDefault="008D584E" w:rsidP="008D584E">
                          <w:pPr>
                            <w:pStyle w:val="NoSpacing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18838 S Memorial Drive</w:t>
                          </w:r>
                        </w:p>
                        <w:p w:rsidR="00465349" w:rsidRPr="00082E36" w:rsidRDefault="008D584E" w:rsidP="00082E36">
                          <w:pPr>
                            <w:pStyle w:val="NoSpacing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082E3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umble</w:t>
                          </w:r>
                          <w:r w:rsidRPr="00082E3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, Texas 77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338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ECC5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8.55pt;margin-top:-24.5pt;width:255.7pt;height:48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XJuA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" filled="f" stroked="f">
              <v:textbox style="mso-fit-shape-to-text:t">
                <w:txbxContent>
                  <w:p w:rsidR="00465349" w:rsidRPr="00082E36" w:rsidRDefault="00465349" w:rsidP="00082E36">
                    <w:pPr>
                      <w:pStyle w:val="NoSpacing"/>
                      <w:rPr>
                        <w:rFonts w:ascii="Verdana" w:hAnsi="Verdan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28"/>
                        <w:szCs w:val="28"/>
                      </w:rPr>
                      <w:t>MRU Instruments, Inc.</w:t>
                    </w:r>
                  </w:p>
                  <w:p w:rsidR="008D584E" w:rsidRPr="00082E36" w:rsidRDefault="008D584E" w:rsidP="008D584E">
                    <w:pPr>
                      <w:pStyle w:val="NoSpacing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18838 S Memorial Drive</w:t>
                    </w:r>
                  </w:p>
                  <w:p w:rsidR="00465349" w:rsidRPr="00082E36" w:rsidRDefault="008D584E" w:rsidP="00082E36">
                    <w:pPr>
                      <w:pStyle w:val="NoSpacing"/>
                      <w:rPr>
                        <w:rFonts w:ascii="Verdana" w:hAnsi="Verdana"/>
                        <w:color w:val="FFFFFF" w:themeColor="background1"/>
                      </w:rPr>
                    </w:pPr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umble</w:t>
                    </w:r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, Texas 77</w:t>
                    </w:r>
                    <w:r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338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2E36">
      <w:rPr>
        <w:noProof/>
      </w:rPr>
      <w:drawing>
        <wp:anchor distT="0" distB="0" distL="114300" distR="114300" simplePos="0" relativeHeight="251660288" behindDoc="0" locked="0" layoutInCell="1" allowOverlap="1" wp14:anchorId="471FA9A0" wp14:editId="24BB46C1">
          <wp:simplePos x="0" y="0"/>
          <wp:positionH relativeFrom="page">
            <wp:align>left</wp:align>
          </wp:positionH>
          <wp:positionV relativeFrom="paragraph">
            <wp:posOffset>-530352</wp:posOffset>
          </wp:positionV>
          <wp:extent cx="7804785" cy="1126541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462" cy="112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36"/>
    <w:rsid w:val="00073E1C"/>
    <w:rsid w:val="00074776"/>
    <w:rsid w:val="00082E36"/>
    <w:rsid w:val="000A3014"/>
    <w:rsid w:val="00306649"/>
    <w:rsid w:val="00344966"/>
    <w:rsid w:val="003A2030"/>
    <w:rsid w:val="00465349"/>
    <w:rsid w:val="00472B27"/>
    <w:rsid w:val="00496E41"/>
    <w:rsid w:val="006C5365"/>
    <w:rsid w:val="006D27D6"/>
    <w:rsid w:val="007448C8"/>
    <w:rsid w:val="007905F2"/>
    <w:rsid w:val="00834B48"/>
    <w:rsid w:val="008A2142"/>
    <w:rsid w:val="008D584E"/>
    <w:rsid w:val="009072DF"/>
    <w:rsid w:val="009F46B0"/>
    <w:rsid w:val="00AD76B5"/>
    <w:rsid w:val="00B0496E"/>
    <w:rsid w:val="00CA11F0"/>
    <w:rsid w:val="00CA61C3"/>
    <w:rsid w:val="00CC579F"/>
    <w:rsid w:val="00D1324C"/>
    <w:rsid w:val="00DD0A37"/>
    <w:rsid w:val="00EC4317"/>
    <w:rsid w:val="00F63553"/>
    <w:rsid w:val="00F779D1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4D6ACD"/>
  <w15:chartTrackingRefBased/>
  <w15:docId w15:val="{776667C8-6AE6-48FB-8211-C7E6DF6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2DF"/>
    <w:pPr>
      <w:spacing w:after="0" w:line="240" w:lineRule="auto"/>
    </w:pPr>
    <w:rPr>
      <w:rFonts w:ascii="Arial" w:eastAsia="Times New Roman" w:hAnsi="Arial" w:cs="Arial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E36"/>
  </w:style>
  <w:style w:type="paragraph" w:styleId="Footer">
    <w:name w:val="footer"/>
    <w:basedOn w:val="Normal"/>
    <w:link w:val="FooterChar"/>
    <w:uiPriority w:val="99"/>
    <w:unhideWhenUsed/>
    <w:rsid w:val="00082E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E36"/>
  </w:style>
  <w:style w:type="paragraph" w:styleId="NoSpacing">
    <w:name w:val="No Spacing"/>
    <w:uiPriority w:val="1"/>
    <w:qFormat/>
    <w:rsid w:val="00082E36"/>
    <w:pPr>
      <w:spacing w:after="0" w:line="240" w:lineRule="auto"/>
    </w:pPr>
  </w:style>
  <w:style w:type="character" w:customStyle="1" w:styleId="EmailStyle20">
    <w:name w:val="EmailStyle20"/>
    <w:semiHidden/>
    <w:rsid w:val="009072DF"/>
    <w:rPr>
      <w:rFonts w:ascii="Courier New" w:hAnsi="Courier Ne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uiPriority w:val="39"/>
    <w:rsid w:val="0090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6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 Wende</cp:lastModifiedBy>
  <cp:revision>16</cp:revision>
  <dcterms:created xsi:type="dcterms:W3CDTF">2015-06-13T16:08:00Z</dcterms:created>
  <dcterms:modified xsi:type="dcterms:W3CDTF">2018-07-12T16:21:00Z</dcterms:modified>
</cp:coreProperties>
</file>